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B150"/>
          <w:sz w:val="36"/>
          <w:szCs w:val="36"/>
        </w:rPr>
      </w:pPr>
      <w:r w:rsidRPr="008D3B7E">
        <w:rPr>
          <w:rFonts w:ascii="Comic Sans MS" w:hAnsi="Comic Sans MS" w:cs="ComicSansMS"/>
          <w:color w:val="00B150"/>
          <w:sz w:val="36"/>
          <w:szCs w:val="36"/>
        </w:rPr>
        <w:t>Mind Your Manners at Mass!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B150"/>
          <w:sz w:val="36"/>
          <w:szCs w:val="36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When we come into the church building we are entering a holy place. The walls have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been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anointed by the bishop, the statues, pictures and windows remind us of God’s love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for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us. People come here to pray and spend quiet time with God. Certainly we can pray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anywhere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at any time, but prayer in church is always very special. 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We begin by</w:t>
      </w:r>
      <w:r>
        <w:rPr>
          <w:rFonts w:ascii="Comic Sans MS" w:hAnsi="Comic Sans MS" w:cs="ComicSansMS"/>
          <w:color w:val="000000"/>
          <w:szCs w:val="24"/>
        </w:rPr>
        <w:t xml:space="preserve"> </w:t>
      </w:r>
      <w:r w:rsidRPr="008D3B7E">
        <w:rPr>
          <w:rFonts w:ascii="Comic Sans MS" w:hAnsi="Comic Sans MS" w:cs="ComicSansMS"/>
          <w:color w:val="000000"/>
          <w:szCs w:val="24"/>
        </w:rPr>
        <w:t>blessing ourselves with Holy Water when we enter. This reminds us of our baptism and</w:t>
      </w:r>
      <w:r>
        <w:rPr>
          <w:rFonts w:ascii="Comic Sans MS" w:hAnsi="Comic Sans MS" w:cs="ComicSansMS"/>
          <w:color w:val="000000"/>
          <w:szCs w:val="24"/>
        </w:rPr>
        <w:t xml:space="preserve"> </w:t>
      </w:r>
      <w:r w:rsidRPr="008D3B7E">
        <w:rPr>
          <w:rFonts w:ascii="Comic Sans MS" w:hAnsi="Comic Sans MS" w:cs="ComicSansMS"/>
          <w:color w:val="000000"/>
          <w:szCs w:val="24"/>
        </w:rPr>
        <w:t>that we are children of God, members of the Church, the Body of Christ.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We take off our hats, we lower our voices and we use our best manners.</w:t>
      </w:r>
      <w:r>
        <w:rPr>
          <w:rFonts w:ascii="Comic Sans MS" w:hAnsi="Comic Sans MS" w:cs="ComicSansMS"/>
          <w:color w:val="000000"/>
          <w:szCs w:val="24"/>
        </w:rPr>
        <w:t xml:space="preserve">  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We go into the church in a solemn way, to respect people who are praying.</w:t>
      </w:r>
      <w:r>
        <w:rPr>
          <w:rFonts w:ascii="Comic Sans MS" w:hAnsi="Comic Sans MS" w:cs="ComicSansMS"/>
          <w:color w:val="000000"/>
          <w:szCs w:val="24"/>
        </w:rPr>
        <w:t xml:space="preserve">  </w:t>
      </w:r>
      <w:r w:rsidRPr="008D3B7E">
        <w:rPr>
          <w:rFonts w:ascii="Comic Sans MS" w:hAnsi="Comic Sans MS" w:cs="ComicSansMS"/>
          <w:color w:val="000000"/>
          <w:szCs w:val="24"/>
        </w:rPr>
        <w:t xml:space="preserve">Before we go into the pew we </w:t>
      </w:r>
      <w:r w:rsidRPr="008D3B7E">
        <w:rPr>
          <w:rFonts w:ascii="Comic Sans MS" w:hAnsi="Comic Sans MS" w:cs="ComicSansMS"/>
          <w:color w:val="000000"/>
          <w:sz w:val="25"/>
          <w:szCs w:val="25"/>
        </w:rPr>
        <w:t xml:space="preserve">genuflect </w:t>
      </w:r>
      <w:r w:rsidRPr="008D3B7E">
        <w:rPr>
          <w:rFonts w:ascii="Comic Sans MS" w:hAnsi="Comic Sans MS" w:cs="ComicSansMS"/>
          <w:color w:val="000000"/>
          <w:szCs w:val="24"/>
        </w:rPr>
        <w:t xml:space="preserve">to show our reverence for the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 xml:space="preserve">altar </w:t>
      </w:r>
      <w:r w:rsidRPr="008D3B7E">
        <w:rPr>
          <w:rFonts w:ascii="Comic Sans MS" w:hAnsi="Comic Sans MS" w:cs="ComicSansMS"/>
          <w:color w:val="000000"/>
          <w:szCs w:val="24"/>
        </w:rPr>
        <w:t>and the</w:t>
      </w:r>
      <w:r>
        <w:rPr>
          <w:rFonts w:ascii="Comic Sans MS" w:hAnsi="Comic Sans MS" w:cs="ComicSansMS"/>
          <w:color w:val="000000"/>
          <w:szCs w:val="24"/>
        </w:rPr>
        <w:t xml:space="preserve">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>tabernacle</w:t>
      </w:r>
      <w:r w:rsidRPr="008D3B7E">
        <w:rPr>
          <w:rFonts w:ascii="Comic Sans MS" w:hAnsi="Comic Sans MS" w:cs="ComicSansMS"/>
          <w:color w:val="000000"/>
          <w:szCs w:val="24"/>
        </w:rPr>
        <w:t>.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We spend a moment in prayer before Mass begins. It’s our chance to talk to God about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important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things, to thank God or to remember in prayer the people who need God’s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help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>. We remain calm and quiet during the whole Mass because we are cooperating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with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everyone in worshiping and praising God.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Every time you go to Mass, also called EUCHARIST, there are chances for you to join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B15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in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. Pay close attention during Mass and you will notice that you make the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>Sign of the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-Bold"/>
          <w:b/>
          <w:bCs/>
          <w:color w:val="00B150"/>
          <w:szCs w:val="24"/>
        </w:rPr>
        <w:t xml:space="preserve">Cross </w:t>
      </w:r>
      <w:r w:rsidRPr="008D3B7E">
        <w:rPr>
          <w:rFonts w:ascii="Comic Sans MS" w:hAnsi="Comic Sans MS" w:cs="ComicSansMS"/>
          <w:color w:val="000000"/>
          <w:szCs w:val="24"/>
        </w:rPr>
        <w:t>many times. Name some of these times.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Another way of participating in the Mass is by adding your voice to the prayers we say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aloud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>. Do you know these prayers by heart so you can say them with the rest of the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B15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People of God?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>Nicene Creed, Gloria, Our Father, Lamb of God, Holy, Holy, Holy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  <w:szCs w:val="24"/>
        </w:rPr>
      </w:pPr>
      <w:proofErr w:type="gramStart"/>
      <w:r w:rsidRPr="008D3B7E">
        <w:rPr>
          <w:rFonts w:ascii="Comic Sans MS" w:hAnsi="Comic Sans MS" w:cs="ComicSansMS-Bold"/>
          <w:b/>
          <w:bCs/>
          <w:color w:val="00B150"/>
          <w:szCs w:val="24"/>
        </w:rPr>
        <w:t>and</w:t>
      </w:r>
      <w:proofErr w:type="gramEnd"/>
      <w:r w:rsidRPr="008D3B7E">
        <w:rPr>
          <w:rFonts w:ascii="Comic Sans MS" w:hAnsi="Comic Sans MS" w:cs="ComicSansMS-Bold"/>
          <w:b/>
          <w:bCs/>
          <w:color w:val="00B150"/>
          <w:szCs w:val="24"/>
        </w:rPr>
        <w:t xml:space="preserve"> Prayer Before Communion</w:t>
      </w:r>
      <w:r w:rsidRPr="008D3B7E">
        <w:rPr>
          <w:rFonts w:ascii="Comic Sans MS" w:hAnsi="Comic Sans MS" w:cs="ComicSansMS-Bold"/>
          <w:b/>
          <w:bCs/>
          <w:color w:val="000000"/>
          <w:szCs w:val="24"/>
        </w:rPr>
        <w:t>.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Another special way to be part of the Mass is by saying AMEN at the end of certain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Mass prayers.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Did you know Amen means I BELIEVE? Next Sunday when the priest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says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the various prayers, see how many </w:t>
      </w:r>
      <w:proofErr w:type="spellStart"/>
      <w:r w:rsidRPr="008D3B7E">
        <w:rPr>
          <w:rFonts w:ascii="Comic Sans MS" w:hAnsi="Comic Sans MS" w:cs="ComicSansMS"/>
          <w:color w:val="000000"/>
          <w:szCs w:val="24"/>
        </w:rPr>
        <w:t>Amens</w:t>
      </w:r>
      <w:proofErr w:type="spellEnd"/>
      <w:r w:rsidRPr="008D3B7E">
        <w:rPr>
          <w:rFonts w:ascii="Comic Sans MS" w:hAnsi="Comic Sans MS" w:cs="ComicSansMS"/>
          <w:color w:val="000000"/>
          <w:szCs w:val="24"/>
        </w:rPr>
        <w:t xml:space="preserve"> you can count. Hint: We say it after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the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SIGN OF THE CROSS, the GLORIA, the CREED, and when we receive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COMMUNION.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But there’s more </w:t>
      </w:r>
      <w:proofErr w:type="spellStart"/>
      <w:r w:rsidRPr="008D3B7E">
        <w:rPr>
          <w:rFonts w:ascii="Comic Sans MS" w:hAnsi="Comic Sans MS" w:cs="ComicSansMS"/>
          <w:color w:val="000000"/>
          <w:szCs w:val="24"/>
        </w:rPr>
        <w:t>Amens</w:t>
      </w:r>
      <w:proofErr w:type="spellEnd"/>
      <w:r w:rsidRPr="008D3B7E">
        <w:rPr>
          <w:rFonts w:ascii="Comic Sans MS" w:hAnsi="Comic Sans MS" w:cs="ComicSansMS"/>
          <w:color w:val="000000"/>
          <w:szCs w:val="24"/>
        </w:rPr>
        <w:t>. One is called the GREAT AMEN. Which one</w:t>
      </w:r>
    </w:p>
    <w:p w:rsidR="00942008" w:rsidRPr="008D3B7E" w:rsidRDefault="008D3B7E" w:rsidP="008D3B7E">
      <w:pPr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is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this?</w:t>
      </w:r>
    </w:p>
    <w:p w:rsidR="008D3B7E" w:rsidRPr="008D3B7E" w:rsidRDefault="008D3B7E" w:rsidP="008D3B7E">
      <w:pPr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Don’t forget to listen QUIETLY at Mass. Use your loud clear voice for joining the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prayers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>, singing the hymns and saying every single AMEN.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 xml:space="preserve">At the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 xml:space="preserve">Sign of Peace </w:t>
      </w:r>
      <w:r w:rsidRPr="008D3B7E">
        <w:rPr>
          <w:rFonts w:ascii="Comic Sans MS" w:hAnsi="Comic Sans MS" w:cs="ComicSansMS"/>
          <w:color w:val="000000"/>
          <w:szCs w:val="24"/>
        </w:rPr>
        <w:t xml:space="preserve">some people shake hands, some hug one another. What do you </w:t>
      </w:r>
      <w:proofErr w:type="gramStart"/>
      <w:r w:rsidRPr="008D3B7E">
        <w:rPr>
          <w:rFonts w:ascii="Comic Sans MS" w:hAnsi="Comic Sans MS" w:cs="ComicSansMS"/>
          <w:color w:val="000000"/>
          <w:szCs w:val="24"/>
        </w:rPr>
        <w:t>do</w:t>
      </w:r>
      <w:proofErr w:type="gramEnd"/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and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say?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When you attend Mass watch for the four PROCESSIONS:</w:t>
      </w: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The priest comes down the center aisle of the church and goes to the altar at the</w:t>
      </w: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-Bold"/>
          <w:b/>
          <w:bCs/>
          <w:color w:val="00B150"/>
          <w:szCs w:val="24"/>
        </w:rPr>
        <w:t>Entrance Procession</w:t>
      </w:r>
      <w:r w:rsidRPr="008D3B7E">
        <w:rPr>
          <w:rFonts w:ascii="Comic Sans MS" w:hAnsi="Comic Sans MS" w:cs="ComicSansMS"/>
          <w:color w:val="000000"/>
          <w:szCs w:val="24"/>
        </w:rPr>
        <w:t>.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Who else is with him? What are they doing? The priest kisses</w:t>
      </w:r>
    </w:p>
    <w:p w:rsid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the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altar when he first reaches it. Why do you think he does this?</w:t>
      </w: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 xml:space="preserve">In the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 xml:space="preserve">Offertory Procession </w:t>
      </w:r>
      <w:r w:rsidRPr="008D3B7E">
        <w:rPr>
          <w:rFonts w:ascii="Comic Sans MS" w:hAnsi="Comic Sans MS" w:cs="ComicSansMS"/>
          <w:color w:val="000000"/>
          <w:szCs w:val="24"/>
        </w:rPr>
        <w:t>people carry wine, bread and collections to the priest who</w:t>
      </w:r>
    </w:p>
    <w:p w:rsid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waits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in front of the altar. What are the people in the pews doing?</w:t>
      </w: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 xml:space="preserve">During the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 xml:space="preserve">Communion Procession </w:t>
      </w:r>
      <w:r w:rsidRPr="008D3B7E">
        <w:rPr>
          <w:rFonts w:ascii="Comic Sans MS" w:hAnsi="Comic Sans MS" w:cs="ComicSansMS"/>
          <w:color w:val="000000"/>
          <w:szCs w:val="24"/>
        </w:rPr>
        <w:t>people at Mass move forward to receive the Body</w:t>
      </w:r>
    </w:p>
    <w:p w:rsid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and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Blood of Christ. What should we be thinking about at that time?</w:t>
      </w: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 xml:space="preserve">The final procession is called the </w:t>
      </w:r>
      <w:r w:rsidRPr="008D3B7E">
        <w:rPr>
          <w:rFonts w:ascii="Comic Sans MS" w:hAnsi="Comic Sans MS" w:cs="ComicSansMS-Bold"/>
          <w:b/>
          <w:bCs/>
          <w:color w:val="00B150"/>
          <w:szCs w:val="24"/>
        </w:rPr>
        <w:t>Recessional</w:t>
      </w:r>
      <w:r w:rsidRPr="008D3B7E">
        <w:rPr>
          <w:rFonts w:ascii="Comic Sans MS" w:hAnsi="Comic Sans MS" w:cs="ComicSansMS"/>
          <w:color w:val="000000"/>
          <w:szCs w:val="24"/>
        </w:rPr>
        <w:t>. The priest blesses us, then what</w:t>
      </w:r>
    </w:p>
    <w:p w:rsidR="008D3B7E" w:rsidRP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command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does he give us? He walks down the aisle and goes out the main door of the</w:t>
      </w:r>
    </w:p>
    <w:p w:rsidR="008D3B7E" w:rsidRDefault="008D3B7E" w:rsidP="008D3B7E">
      <w:pPr>
        <w:autoSpaceDE w:val="0"/>
        <w:autoSpaceDN w:val="0"/>
        <w:adjustRightInd w:val="0"/>
        <w:ind w:left="72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church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to greet people as they leave. Do you ever say hello to the priest as you leave?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Even if you are not interested in the Mass every single minute, you should still sit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quietly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so that you do not disturb or distract other people around you. God is certainly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watching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you, but so are the other people around you. Your behavior at Mass can give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them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a good or bad opinion of you and your family. Your excellent behavior and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participation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may even get compliments from total strangers. Your poor behavior will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give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people the impression that you don’t have much love or respect for God and</w:t>
      </w:r>
    </w:p>
    <w:p w:rsid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others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>.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r w:rsidRPr="008D3B7E">
        <w:rPr>
          <w:rFonts w:ascii="Comic Sans MS" w:hAnsi="Comic Sans MS" w:cs="ComicSansMS"/>
          <w:color w:val="000000"/>
          <w:szCs w:val="24"/>
        </w:rPr>
        <w:t>God has given us everything we have. The very least we can do to thank God for all we</w:t>
      </w:r>
    </w:p>
    <w:p w:rsidR="008D3B7E" w:rsidRPr="008D3B7E" w:rsidRDefault="008D3B7E" w:rsidP="008D3B7E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Cs w:val="24"/>
        </w:rPr>
      </w:pPr>
      <w:proofErr w:type="gramStart"/>
      <w:r w:rsidRPr="008D3B7E">
        <w:rPr>
          <w:rFonts w:ascii="Comic Sans MS" w:hAnsi="Comic Sans MS" w:cs="ComicSansMS"/>
          <w:color w:val="000000"/>
          <w:szCs w:val="24"/>
        </w:rPr>
        <w:t>have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is by giving ONE HOUR a week of our attention, participation and best behavior</w:t>
      </w:r>
    </w:p>
    <w:p w:rsidR="008D3B7E" w:rsidRDefault="008D3B7E" w:rsidP="008D3B7E">
      <w:proofErr w:type="gramStart"/>
      <w:r w:rsidRPr="008D3B7E">
        <w:rPr>
          <w:rFonts w:ascii="Comic Sans MS" w:hAnsi="Comic Sans MS" w:cs="ComicSansMS"/>
          <w:color w:val="000000"/>
          <w:szCs w:val="24"/>
        </w:rPr>
        <w:t>at</w:t>
      </w:r>
      <w:proofErr w:type="gramEnd"/>
      <w:r w:rsidRPr="008D3B7E">
        <w:rPr>
          <w:rFonts w:ascii="Comic Sans MS" w:hAnsi="Comic Sans MS" w:cs="ComicSansMS"/>
          <w:color w:val="000000"/>
          <w:szCs w:val="24"/>
        </w:rPr>
        <w:t xml:space="preserve"> M</w:t>
      </w:r>
      <w:r>
        <w:rPr>
          <w:rFonts w:ascii="ComicSansMS" w:hAnsi="ComicSansMS" w:cs="ComicSansMS"/>
          <w:color w:val="000000"/>
          <w:szCs w:val="24"/>
        </w:rPr>
        <w:t>ass.</w:t>
      </w:r>
    </w:p>
    <w:sectPr w:rsidR="008D3B7E" w:rsidSect="008D3B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7E"/>
    <w:rsid w:val="00513B50"/>
    <w:rsid w:val="008D3B7E"/>
    <w:rsid w:val="0094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Company>Acer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2013-07-23T18:50:00Z</dcterms:created>
  <dcterms:modified xsi:type="dcterms:W3CDTF">2013-07-23T18:56:00Z</dcterms:modified>
</cp:coreProperties>
</file>